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D4" w:rsidRPr="00F430D4" w:rsidRDefault="00F430D4" w:rsidP="00F430D4">
      <w:pPr>
        <w:shd w:val="clear" w:color="auto" w:fill="FFFFFF"/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</w:pPr>
      <w:proofErr w:type="spellStart"/>
      <w:r w:rsidRPr="00F430D4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Значения</w:t>
      </w:r>
      <w:proofErr w:type="spellEnd"/>
      <w:r w:rsidRPr="00F430D4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метрик</w:t>
      </w:r>
      <w:proofErr w:type="spellEnd"/>
      <w:r w:rsidRPr="00F430D4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b/>
          <w:bCs/>
          <w:color w:val="171717"/>
          <w:kern w:val="36"/>
          <w:sz w:val="48"/>
          <w:szCs w:val="48"/>
        </w:rPr>
        <w:t>кода</w:t>
      </w:r>
      <w:proofErr w:type="spellEnd"/>
    </w:p>
    <w:p w:rsidR="00F430D4" w:rsidRPr="00F430D4" w:rsidRDefault="00F430D4" w:rsidP="00F430D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sz w:val="24"/>
          <w:szCs w:val="24"/>
          <w:lang w:val="ru-RU"/>
        </w:rPr>
        <w:t>02.11.2018</w:t>
      </w:r>
    </w:p>
    <w:p w:rsidR="00F430D4" w:rsidRPr="00F430D4" w:rsidRDefault="00F430D4" w:rsidP="00F430D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sz w:val="24"/>
          <w:szCs w:val="24"/>
          <w:lang w:val="ru-RU"/>
        </w:rPr>
        <w:t>Чтение занимает 3 мин</w:t>
      </w:r>
    </w:p>
    <w:p w:rsidR="00F430D4" w:rsidRPr="00F430D4" w:rsidRDefault="00F430D4" w:rsidP="00F430D4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F430D4" w:rsidRPr="00F430D4" w:rsidRDefault="00F430D4" w:rsidP="00F430D4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  <w:r>
        <w:rPr>
          <w:rFonts w:ascii="Segoe UI" w:eastAsia="Times New Roman" w:hAnsi="Segoe UI" w:cs="Segoe UI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1" name="Рисунок 1" descr="https://github.com/Mikejo5000.png?size=32">
              <a:hlinkClick xmlns:a="http://schemas.openxmlformats.org/drawingml/2006/main" r:id="rId5" tooltip="&quot;Mikejo5000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thub.com/Mikejo5000.png?size=32">
                      <a:hlinkClick r:id="rId5" tooltip="&quot;Mikejo5000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D4" w:rsidRPr="00F430D4" w:rsidRDefault="00F430D4" w:rsidP="00F430D4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F430D4" w:rsidRPr="00F430D4" w:rsidRDefault="00F430D4" w:rsidP="00F430D4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  <w:r>
        <w:rPr>
          <w:rFonts w:ascii="Segoe UI" w:eastAsia="Times New Roman" w:hAnsi="Segoe UI" w:cs="Segoe UI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3" name="Рисунок 3" descr="https://github.com/Saisang.png?size=32">
              <a:hlinkClick xmlns:a="http://schemas.openxmlformats.org/drawingml/2006/main" r:id="rId7" tooltip="&quot;Saisa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thub.com/Saisang.png?size=32">
                      <a:hlinkClick r:id="rId7" tooltip="&quot;Saisa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D4" w:rsidRPr="00F430D4" w:rsidRDefault="00F430D4" w:rsidP="00F430D4">
      <w:pPr>
        <w:numPr>
          <w:ilvl w:val="1"/>
          <w:numId w:val="1"/>
        </w:numPr>
        <w:shd w:val="clear" w:color="auto" w:fill="FFFFFF"/>
        <w:spacing w:after="0" w:line="240" w:lineRule="auto"/>
        <w:ind w:left="1020"/>
        <w:rPr>
          <w:rFonts w:ascii="Segoe UI" w:eastAsia="Times New Roman" w:hAnsi="Segoe UI" w:cs="Segoe UI"/>
          <w:sz w:val="24"/>
          <w:szCs w:val="24"/>
          <w:lang w:val="ru-RU"/>
        </w:rPr>
      </w:pP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Повышенная сложность современных программных приложений также повышает сложность обеспечения надежности и сопровождения кода.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Метрики кода представляют собой набор оценок программного обеспечения, которые дают разработчикам более глубокое представление о разрабатываемом коде.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Используя преимущества метрик кода, разработчики могут понять, какие типы и методы должны быть переработаны или тщательно протестированы.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Группы разработчиков могут выявление потенциальных рисков, понимание текущего состояния проекта и отслеживание хода выполнения во время разработки программного обеспечения.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Разработчики могут использовать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для создания данных метрик кода, которые измеряют сложность и удобство обслуживания управляемого кода.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Данные метрик кода могут создаваться для всего решения или отдельного проекта.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Сведения о создании данных метрик кода в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см. в разделе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9" w:history="1"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инструкции. Создание данных метрик кода</w:t>
        </w:r>
      </w:hyperlink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F430D4" w:rsidRPr="00F430D4" w:rsidRDefault="00F430D4" w:rsidP="00F430D4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Программные измерения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 следующем списке показаны результаты метрик кода, которые вычисляет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:</w:t>
      </w:r>
    </w:p>
    <w:p w:rsidR="00F430D4" w:rsidRPr="00F430D4" w:rsidRDefault="00F430D4" w:rsidP="00F43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Индекс удобства обслуживания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вычисляет значение индекса от 0 до 100, представляющее относительную простоту обслуживания кода.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Высокое значение означает </w:t>
      </w:r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лучшую</w:t>
      </w:r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сопровождаемость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Для быстрого обнаружения проблем в коде можно использовать цветовую маркировку.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Зеленая Оценка находится в диапазоне от 20 до 100 и указывает на то, что код обладает хорошей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сопровождаемостью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Желтая Оценка находится в диапазоне от 10 до 19 и указывает, что код является умеренно поддерживаемым.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Красная Оценка — это оценка между 0 и 9 и указывает на </w:t>
      </w:r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низкую</w:t>
      </w:r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сопровождаемость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Дополнительные сведения </w:t>
      </w:r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см</w:t>
      </w:r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 в разделе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0" w:history="1"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Диапазон индекса для удобства поддержки и значение</w:t>
        </w:r>
      </w:hyperlink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F430D4" w:rsidRPr="00F430D4" w:rsidRDefault="00F430D4" w:rsidP="00F43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lastRenderedPageBreak/>
        <w:t>Сложностью организации циклов сложность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измеряет структурную сложность кода.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Он создается путем вычисления количества различных путей кода в потоке программы.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Программа, имеющая сложный поток управления, требует больше тестов для достижения хорошего объема протестированного кода и менее </w:t>
      </w:r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сопровождаемой</w:t>
      </w:r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Дополнительные сведения см. в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hyperlink r:id="rId11" w:history="1"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записи </w:t>
        </w:r>
        <w:proofErr w:type="spellStart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Википедии</w:t>
        </w:r>
        <w:proofErr w:type="spellEnd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proofErr w:type="gramStart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для</w:t>
        </w:r>
        <w:proofErr w:type="gramEnd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</w:t>
        </w:r>
        <w:proofErr w:type="gramStart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>сложностью</w:t>
        </w:r>
        <w:proofErr w:type="gramEnd"/>
        <w:r w:rsidRPr="00F4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val="ru-RU"/>
          </w:rPr>
          <w:t xml:space="preserve"> организации циклов сложность</w:t>
        </w:r>
      </w:hyperlink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</w:t>
      </w:r>
    </w:p>
    <w:p w:rsidR="00F430D4" w:rsidRPr="00F430D4" w:rsidRDefault="00F430D4" w:rsidP="00F43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Глубина наследования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указывает количество различных классов, которые наследуют друг от друга, вплоть до базового класса.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Глубина наследования аналогична взаимосвязанности классов в том, что изменение базового класса может повлиять на любые из его унаследованных классов.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Чем выше это число, тем более глубокое наследование и тем выше вероятность внесения изменений в базовый класс, что приводит к критическому изменению.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Для более глубокого наследования низкое значение хорошо, а высокое значение является недопустимым.</w:t>
      </w:r>
    </w:p>
    <w:p w:rsidR="00F430D4" w:rsidRPr="00F430D4" w:rsidRDefault="00F430D4" w:rsidP="00F43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Взаимосвязь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классов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измеряет связь с уникальными классами через параметры, локальные переменные, возвращаемые типы, вызовы методов, универсальные экземпляры или шаблоны шаблонов, базовые классы, реализации интерфейса, поля, определенные во внешних типах, и декорирование атрибутов.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Хорошая разработка программного обеспечения определяет, что типы и методы должны иметь высокую связность и низкую связь.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Высокая связь указывает на проект, который трудно использовать и поддерживать из-за множества взаимозависимостей от других типов.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Дополнительные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сведения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см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. </w:t>
      </w:r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в</w:t>
      </w:r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разделе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соединение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fldChar w:fldCharType="begin"/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instrText xml:space="preserve"> HYPERLINK "https://docs.microsoft.com/ru-ru/visualstudio/code-quality/code-metrics-class-coupling?view=vs-2019" </w:instrTex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fldChar w:fldCharType="separate"/>
      </w:r>
      <w:r w:rsidRPr="00F430D4">
        <w:rPr>
          <w:rFonts w:ascii="Segoe UI" w:eastAsia="Times New Roman" w:hAnsi="Segoe UI" w:cs="Segoe UI"/>
          <w:color w:val="0000FF"/>
          <w:sz w:val="24"/>
          <w:szCs w:val="24"/>
          <w:u w:val="single"/>
        </w:rPr>
        <w:t>классов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fldChar w:fldCharType="end"/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.</w:t>
      </w:r>
    </w:p>
    <w:p w:rsidR="00F430D4" w:rsidRPr="00F430D4" w:rsidRDefault="00F430D4" w:rsidP="00F430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Строки исходного кода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указывает точное число строк исходного кода, имеющихся в исходном файле, включая пустые строки.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Эта метрика доступна начиная с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2019 версии 16,4 и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Microsoft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.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CodeAnalysis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. </w:t>
      </w:r>
      <w:proofErr w:type="spellStart"/>
      <w:proofErr w:type="gram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метрик</w:t>
      </w:r>
      <w:proofErr w:type="spellEnd"/>
      <w:proofErr w:type="gramEnd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 xml:space="preserve"> (2.9.5).</w:t>
      </w:r>
    </w:p>
    <w:p w:rsidR="00F430D4" w:rsidRPr="00F430D4" w:rsidRDefault="00F430D4" w:rsidP="00F430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Строки исполняемого кода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указывает приблизительное количество строк или операций исполняемого кода.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Это количество операций в исполняемом коде.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Эта метрика доступна начиная с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Visual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Studio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2019 версии 16,4 и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Microsoft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. </w:t>
      </w:r>
      <w:proofErr w:type="spellStart"/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CodeAnalysis</w:t>
      </w:r>
      <w:proofErr w:type="spellEnd"/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. метрик (2.9.5).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Значение обычно является близким к предыдущей метрике,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b/>
          <w:bCs/>
          <w:color w:val="171717"/>
          <w:sz w:val="24"/>
          <w:szCs w:val="24"/>
          <w:lang w:val="ru-RU"/>
        </w:rPr>
        <w:t>строкам кода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, которая является метрикой на основе инструкций языка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MSIL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 используемой в устаревшем режиме.</w:t>
      </w:r>
    </w:p>
    <w:p w:rsidR="00F430D4" w:rsidRPr="00F430D4" w:rsidRDefault="00F430D4" w:rsidP="00F430D4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t>Анонимные методы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i/>
          <w:iCs/>
          <w:color w:val="171717"/>
          <w:sz w:val="24"/>
          <w:szCs w:val="24"/>
          <w:lang w:val="ru-RU"/>
        </w:rPr>
        <w:t>Анонимный метод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— это просто метод без имени.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Анонимные методы чаще всего используются для передачи блока кода в качестве параметра делегата.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Результаты метрик кода для анонимного метода, объявленного в элементе, например метод или метод доступа, связаны с членом, который объявляет метод.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Они не связаны с членом, который вызывает метод.</w:t>
      </w:r>
    </w:p>
    <w:p w:rsidR="00F430D4" w:rsidRPr="00F430D4" w:rsidRDefault="00F430D4" w:rsidP="00F430D4">
      <w:pPr>
        <w:shd w:val="clear" w:color="auto" w:fill="FFFFFF"/>
        <w:spacing w:beforeAutospacing="1" w:after="0" w:afterAutospacing="1" w:line="240" w:lineRule="auto"/>
        <w:outlineLvl w:val="1"/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</w:pPr>
      <w:r w:rsidRPr="00F430D4">
        <w:rPr>
          <w:rFonts w:ascii="Segoe UI" w:eastAsia="Times New Roman" w:hAnsi="Segoe UI" w:cs="Segoe UI"/>
          <w:b/>
          <w:bCs/>
          <w:color w:val="171717"/>
          <w:sz w:val="36"/>
          <w:szCs w:val="36"/>
          <w:lang w:val="ru-RU"/>
        </w:rPr>
        <w:lastRenderedPageBreak/>
        <w:t>Созданный код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Некоторые программные средства и компиляторы создают код, который добавляется в проект, и разработчик проекта не может видеть или не должен изменять его.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В основном метрики кода игнорируют сформированный код при вычислении значений метрик.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 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Это позволяет значениям метрик отражать, что может видеть и изменять разработчик.</w:t>
      </w:r>
    </w:p>
    <w:p w:rsidR="00F430D4" w:rsidRPr="00F430D4" w:rsidRDefault="00F430D4" w:rsidP="00F430D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  <w:lang w:val="ru-RU"/>
        </w:rPr>
      </w:pP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Код, созданный для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Windows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 xml:space="preserve"> </w:t>
      </w:r>
      <w:r w:rsidRPr="00F430D4">
        <w:rPr>
          <w:rFonts w:ascii="Segoe UI" w:eastAsia="Times New Roman" w:hAnsi="Segoe UI" w:cs="Segoe UI"/>
          <w:color w:val="171717"/>
          <w:sz w:val="24"/>
          <w:szCs w:val="24"/>
        </w:rPr>
        <w:t>Forms</w:t>
      </w:r>
      <w:r w:rsidRPr="00F430D4">
        <w:rPr>
          <w:rFonts w:ascii="Segoe UI" w:eastAsia="Times New Roman" w:hAnsi="Segoe UI" w:cs="Segoe UI"/>
          <w:color w:val="171717"/>
          <w:sz w:val="24"/>
          <w:szCs w:val="24"/>
          <w:lang w:val="ru-RU"/>
        </w:rPr>
        <w:t>, не пропускается, так как это код, который разработчик может просматривать и изменять.</w:t>
      </w:r>
    </w:p>
    <w:p w:rsidR="009417D2" w:rsidRDefault="00F430D4">
      <w:r w:rsidRPr="00F430D4">
        <w:t>https://docs.microsoft.com/ru-ru/visualstudio/code-quality/code-metrics-values?view=vs-2019</w:t>
      </w:r>
    </w:p>
    <w:sectPr w:rsidR="009417D2" w:rsidSect="0028384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3BFC"/>
    <w:multiLevelType w:val="multilevel"/>
    <w:tmpl w:val="331C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245E16"/>
    <w:multiLevelType w:val="multilevel"/>
    <w:tmpl w:val="8224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1530BD"/>
    <w:multiLevelType w:val="multilevel"/>
    <w:tmpl w:val="DAF0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30D4"/>
    <w:rsid w:val="0028384C"/>
    <w:rsid w:val="00762CB1"/>
    <w:rsid w:val="007B6A43"/>
    <w:rsid w:val="00F4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84C"/>
  </w:style>
  <w:style w:type="paragraph" w:styleId="1">
    <w:name w:val="heading 1"/>
    <w:basedOn w:val="a"/>
    <w:link w:val="10"/>
    <w:uiPriority w:val="9"/>
    <w:qFormat/>
    <w:rsid w:val="00F43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430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0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430D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430D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3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430D4"/>
    <w:rPr>
      <w:b/>
      <w:bCs/>
    </w:rPr>
  </w:style>
  <w:style w:type="character" w:styleId="a6">
    <w:name w:val="Emphasis"/>
    <w:basedOn w:val="a0"/>
    <w:uiPriority w:val="20"/>
    <w:qFormat/>
    <w:rsid w:val="00F430D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ithub.com/Saisa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pedia.org/wiki/Cyclomatic_complexity" TargetMode="External"/><Relationship Id="rId5" Type="http://schemas.openxmlformats.org/officeDocument/2006/relationships/hyperlink" Target="https://github.com/Mikejo5000" TargetMode="External"/><Relationship Id="rId10" Type="http://schemas.openxmlformats.org/officeDocument/2006/relationships/hyperlink" Target="https://docs.microsoft.com/ru-ru/visualstudio/code-quality/code-metrics-maintainability-index-range-and-meaning?view=vs-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ru-ru/visualstudio/code-quality/how-to-generate-code-metrics-data?view=vs-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NIX</cp:lastModifiedBy>
  <cp:revision>1</cp:revision>
  <dcterms:created xsi:type="dcterms:W3CDTF">2021-01-29T20:10:00Z</dcterms:created>
  <dcterms:modified xsi:type="dcterms:W3CDTF">2021-01-29T20:12:00Z</dcterms:modified>
</cp:coreProperties>
</file>